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64781E94" w:rsidR="00D54E78" w:rsidRPr="00FA3B2B" w:rsidRDefault="3ECAF718" w:rsidP="00AE1A73">
      <w:pPr>
        <w:spacing w:after="0" w:line="240" w:lineRule="auto"/>
        <w:jc w:val="center"/>
        <w:rPr>
          <w:rFonts w:ascii="Calibri" w:eastAsia="Calibri" w:hAnsi="Calibri" w:cs="Calibri"/>
          <w:sz w:val="24"/>
          <w:szCs w:val="24"/>
        </w:rPr>
      </w:pPr>
      <w:r w:rsidRPr="00FA3B2B">
        <w:rPr>
          <w:rFonts w:ascii="Calibri" w:eastAsia="Calibri" w:hAnsi="Calibri" w:cs="Calibri"/>
          <w:sz w:val="24"/>
          <w:szCs w:val="24"/>
        </w:rPr>
        <w:t xml:space="preserve">Allegato </w:t>
      </w:r>
      <w:r w:rsidR="00AE1A73">
        <w:rPr>
          <w:rFonts w:ascii="Calibri" w:eastAsia="Calibri" w:hAnsi="Calibri" w:cs="Calibri"/>
          <w:sz w:val="24"/>
          <w:szCs w:val="24"/>
        </w:rPr>
        <w:t>C</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proofErr w:type="spellStart"/>
      <w:r w:rsidRPr="00FA3B2B">
        <w:rPr>
          <w:rFonts w:ascii="Calibri" w:eastAsia="Calibri" w:hAnsi="Calibri" w:cs="Calibri"/>
          <w:b/>
          <w:bCs/>
          <w:sz w:val="24"/>
          <w:szCs w:val="24"/>
          <w:u w:val="single"/>
        </w:rPr>
        <w:t>All</w:t>
      </w:r>
      <w:proofErr w:type="spellEnd"/>
      <w:r w:rsidRPr="00FA3B2B">
        <w:rPr>
          <w:rFonts w:ascii="Calibri" w:eastAsia="Calibri" w:hAnsi="Calibri" w:cs="Calibri"/>
          <w:b/>
          <w:bCs/>
          <w:sz w:val="24"/>
          <w:szCs w:val="24"/>
          <w:u w:val="single"/>
        </w:rPr>
        <w:t xml:space="preserve">.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00FA3B2B">
        <w:rPr>
          <w:rFonts w:ascii="Calibri" w:eastAsia="Calibri" w:hAnsi="Calibri" w:cs="Calibri"/>
          <w:b/>
          <w:bCs/>
          <w:sz w:val="24"/>
          <w:szCs w:val="24"/>
        </w:rPr>
        <w:t>Italy</w:t>
      </w:r>
      <w:proofErr w:type="spellEnd"/>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w:t>
      </w:r>
      <w:proofErr w:type="spellStart"/>
      <w:r w:rsidRPr="00FA3B2B">
        <w:rPr>
          <w:rFonts w:ascii="Calibri" w:eastAsia="Calibri" w:hAnsi="Calibri" w:cs="Calibri"/>
          <w:sz w:val="24"/>
          <w:szCs w:val="24"/>
        </w:rPr>
        <w:t>interartistici</w:t>
      </w:r>
      <w:proofErr w:type="spellEnd"/>
      <w:r w:rsidRPr="00FA3B2B">
        <w:rPr>
          <w:rFonts w:ascii="Calibri" w:eastAsia="Calibri" w:hAnsi="Calibri" w:cs="Calibri"/>
          <w:sz w:val="24"/>
          <w:szCs w:val="24"/>
        </w:rPr>
        <w:t xml:space="preserve">,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w:t>
      </w:r>
      <w:proofErr w:type="spellStart"/>
      <w:r w:rsidRPr="00FA3B2B">
        <w:rPr>
          <w:rFonts w:ascii="Calibri" w:eastAsia="Calibri" w:hAnsi="Calibri" w:cs="Calibri"/>
          <w:sz w:val="24"/>
          <w:szCs w:val="24"/>
        </w:rPr>
        <w:t>vlog</w:t>
      </w:r>
      <w:proofErr w:type="spellEnd"/>
      <w:r w:rsidRPr="00FA3B2B">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w:t>
      </w:r>
      <w:proofErr w:type="spellStart"/>
      <w:r w:rsidRPr="00FA3B2B">
        <w:rPr>
          <w:rFonts w:ascii="Calibri" w:eastAsia="Calibri" w:hAnsi="Calibri" w:cs="Calibri"/>
          <w:sz w:val="24"/>
          <w:szCs w:val="24"/>
        </w:rPr>
        <w:t>humanities</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debate</w:t>
      </w:r>
      <w:proofErr w:type="spellEnd"/>
      <w:r w:rsidRPr="00FA3B2B">
        <w:rPr>
          <w:rFonts w:ascii="Calibri" w:eastAsia="Calibri" w:hAnsi="Calibri" w:cs="Calibri"/>
          <w:sz w:val="24"/>
          <w:szCs w:val="24"/>
        </w:rPr>
        <w:t xml:space="preserv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w:t>
      </w:r>
      <w:proofErr w:type="spellStart"/>
      <w:r w:rsidRPr="00FA3B2B">
        <w:rPr>
          <w:rFonts w:ascii="Calibri" w:eastAsia="Calibri" w:hAnsi="Calibri" w:cs="Calibri"/>
          <w:sz w:val="24"/>
          <w:szCs w:val="24"/>
        </w:rPr>
        <w:t>MiC</w:t>
      </w:r>
      <w:proofErr w:type="spellEnd"/>
      <w:r w:rsidRPr="00FA3B2B">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w:t>
      </w:r>
      <w:proofErr w:type="spellStart"/>
      <w:r w:rsidR="007C6AC0" w:rsidRPr="00FA3B2B">
        <w:rPr>
          <w:rFonts w:eastAsiaTheme="minorEastAsia"/>
          <w:sz w:val="24"/>
          <w:szCs w:val="24"/>
        </w:rPr>
        <w:t>Interdirettoriale</w:t>
      </w:r>
      <w:proofErr w:type="spellEnd"/>
      <w:r w:rsidR="007C6AC0" w:rsidRPr="00FA3B2B">
        <w:rPr>
          <w:rFonts w:eastAsiaTheme="minorEastAsia"/>
          <w:sz w:val="24"/>
          <w:szCs w:val="24"/>
        </w:rPr>
        <w:t xml:space="preserv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059A" w14:textId="77777777" w:rsidR="00C54184" w:rsidRDefault="00C54184" w:rsidP="00EA0150">
      <w:pPr>
        <w:spacing w:after="0" w:line="240" w:lineRule="auto"/>
      </w:pPr>
      <w:r>
        <w:separator/>
      </w:r>
    </w:p>
  </w:endnote>
  <w:endnote w:type="continuationSeparator" w:id="0">
    <w:p w14:paraId="0DD6D886" w14:textId="77777777" w:rsidR="00C54184" w:rsidRDefault="00C54184"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FFD6" w14:textId="77777777" w:rsidR="00C54184" w:rsidRDefault="00C54184" w:rsidP="00EA0150">
      <w:pPr>
        <w:spacing w:after="0" w:line="240" w:lineRule="auto"/>
      </w:pPr>
      <w:r>
        <w:separator/>
      </w:r>
    </w:p>
  </w:footnote>
  <w:footnote w:type="continuationSeparator" w:id="0">
    <w:p w14:paraId="2214EA6B" w14:textId="77777777" w:rsidR="00C54184" w:rsidRDefault="00C54184"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0E2F43"/>
    <w:rsid w:val="001323A9"/>
    <w:rsid w:val="0018711E"/>
    <w:rsid w:val="0019107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90929"/>
    <w:rsid w:val="00AE1A73"/>
    <w:rsid w:val="00B372F2"/>
    <w:rsid w:val="00BDCF67"/>
    <w:rsid w:val="00C54184"/>
    <w:rsid w:val="00CF17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DELLI SANTI ANGELO SALVATORE</cp:lastModifiedBy>
  <cp:revision>10</cp:revision>
  <cp:lastPrinted>2019-09-27T08:07:00Z</cp:lastPrinted>
  <dcterms:created xsi:type="dcterms:W3CDTF">2022-08-17T08:32:00Z</dcterms:created>
  <dcterms:modified xsi:type="dcterms:W3CDTF">2022-09-13T11:46:00Z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